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BF6000"/>
          <w:kern w:val="36"/>
          <w:sz w:val="40"/>
          <w:szCs w:val="40"/>
          <w:lang w:eastAsia="ru-RU"/>
        </w:rPr>
      </w:pPr>
      <w:r w:rsidRPr="00D61084">
        <w:rPr>
          <w:rFonts w:ascii="Arial" w:eastAsia="Times New Roman" w:hAnsi="Arial" w:cs="Arial"/>
          <w:color w:val="BF6000"/>
          <w:kern w:val="36"/>
          <w:sz w:val="40"/>
          <w:szCs w:val="40"/>
          <w:lang w:eastAsia="ru-RU"/>
        </w:rPr>
        <w:t>Итоговые контрольные работы по предмету "Окружающий мир"</w:t>
      </w:r>
    </w:p>
    <w:p w:rsidR="00D61084" w:rsidRPr="00D61084" w:rsidRDefault="00D61084" w:rsidP="00D61084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i/>
          <w:iCs/>
          <w:color w:val="006464"/>
          <w:sz w:val="32"/>
          <w:szCs w:val="32"/>
          <w:lang w:eastAsia="ru-RU"/>
        </w:rPr>
      </w:pPr>
      <w:r w:rsidRPr="00D61084">
        <w:rPr>
          <w:rFonts w:ascii="Arial" w:eastAsia="Times New Roman" w:hAnsi="Arial" w:cs="Arial"/>
          <w:i/>
          <w:iCs/>
          <w:color w:val="006464"/>
          <w:sz w:val="32"/>
          <w:szCs w:val="32"/>
          <w:lang w:eastAsia="ru-RU"/>
        </w:rPr>
        <w:t>Комплект "Гармония"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Контрольные работы составлены в двух вариантах. Формулировки заданий одинаковы для обоих вариантов. Различаются задания своим конкретным содержанием.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желанию учителя контрольный лист может быть использован в следующих вариантах: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 оба варианта напечатаны на одном листе;</w:t>
      </w: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 варианты напечатаны на лицевой и обратной сторонах.</w:t>
      </w:r>
      <w:proofErr w:type="gramEnd"/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первом случае варианты разделены либо условной линией, либо обозначены буквами (а) и (б). Во втором случае формулировки заданий следует повторить.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Контрольный лист может служить не только для контроля, но и для самоконтроля, для работы над ошибками. В первом случае после проверки учителем одного из вариантов второй вариант дается для выполнения дома. Возможна предварительная проверка учениками работ друг друга, а затем с поставленной (ученической) отметкой работа сдается учителю.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Задания со звездочкой</w:t>
      </w:r>
      <w:proofErr w:type="gramStart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(*) </w:t>
      </w:r>
      <w:proofErr w:type="gramEnd"/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являются дополнительными, их ученик выполняет по желанию.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Примеры растений, животных, водоемов с учетом местных условий и пр. могут быть заменены.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Число заданий может быть сокращено или дополнено по усмотрению учителя с учетом уровня развития учащихся.</w:t>
      </w:r>
    </w:p>
    <w:p w:rsidR="00D61084" w:rsidRPr="00D61084" w:rsidRDefault="00D61084" w:rsidP="00D610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Более полные варианты заданий имеются в учебниках-тетрадях.</w:t>
      </w: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D61084" w:rsidRDefault="00D61084" w:rsidP="00D61084">
      <w:pPr>
        <w:spacing w:before="100" w:beforeAutospacing="1" w:after="100" w:afterAutospacing="1" w:line="240" w:lineRule="auto"/>
        <w:jc w:val="center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tbl>
      <w:tblPr>
        <w:tblW w:w="990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9900"/>
      </w:tblGrid>
      <w:tr w:rsidR="00D61084" w:rsidRPr="00D61084" w:rsidTr="00BD49FB">
        <w:trPr>
          <w:tblCellSpacing w:w="7" w:type="dxa"/>
          <w:jc w:val="center"/>
        </w:trPr>
        <w:tc>
          <w:tcPr>
            <w:tcW w:w="4986" w:type="pct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9872"/>
            </w:tblGrid>
            <w:tr w:rsidR="00D61084" w:rsidRPr="00D61084" w:rsidTr="00BD49FB">
              <w:trPr>
                <w:trHeight w:val="2686"/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outlineLvl w:val="3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</w:pPr>
                  <w:r w:rsidRPr="00D61084"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6464"/>
                      <w:sz w:val="24"/>
                      <w:szCs w:val="24"/>
                      <w:lang w:eastAsia="ru-RU"/>
                    </w:rPr>
                    <w:lastRenderedPageBreak/>
                    <w:t>4-й класс</w:t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right"/>
                    <w:outlineLvl w:val="4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1-й вариант</w:t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676775" cy="6400800"/>
                        <wp:effectExtent l="0" t="0" r="9525" b="0"/>
                        <wp:docPr id="7" name="Рисунок 7" descr="http://nsc.1september.ru/2004/13/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nsc.1september.ru/2004/13/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76775" cy="640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right"/>
                    <w:outlineLvl w:val="4"/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Times New Roman CYR" w:eastAsia="Times New Roman" w:hAnsi="Times New Roman CYR" w:cs="Times New Roman CYR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2-й вариант</w:t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4676775" cy="6391275"/>
                        <wp:effectExtent l="0" t="0" r="9525" b="9525"/>
                        <wp:docPr id="8" name="Рисунок 8" descr="http://nsc.1september.ru/2004/13/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nsc.1september.ru/2004/13/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76775" cy="6391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084" w:rsidRPr="00D61084" w:rsidRDefault="00D61084" w:rsidP="00D6108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D6108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D61084" w:rsidRPr="00D61084" w:rsidRDefault="00D61084" w:rsidP="00D61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1084" w:rsidRPr="00D61084" w:rsidRDefault="00D61084" w:rsidP="00D610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1A02CB" w:rsidRDefault="001A02CB"/>
    <w:sectPr w:rsidR="001A02CB" w:rsidSect="00640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40784"/>
    <w:multiLevelType w:val="multilevel"/>
    <w:tmpl w:val="2338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084"/>
    <w:rsid w:val="001A02CB"/>
    <w:rsid w:val="00640331"/>
    <w:rsid w:val="00956392"/>
    <w:rsid w:val="00BD49FB"/>
    <w:rsid w:val="00D61084"/>
    <w:rsid w:val="00ED1EC8"/>
    <w:rsid w:val="00FB7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Белова ГН</cp:lastModifiedBy>
  <cp:revision>8</cp:revision>
  <dcterms:created xsi:type="dcterms:W3CDTF">2012-04-14T07:46:00Z</dcterms:created>
  <dcterms:modified xsi:type="dcterms:W3CDTF">2012-05-17T11:36:00Z</dcterms:modified>
</cp:coreProperties>
</file>